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01" w:rsidRPr="00E97BA4" w:rsidRDefault="00FC6A01">
      <w:pPr>
        <w:rPr>
          <w:rFonts w:ascii="Arial Narrow" w:hAnsi="Arial Narrow"/>
          <w:b/>
          <w:color w:val="FF0000"/>
          <w:sz w:val="36"/>
          <w:szCs w:val="36"/>
          <w:u w:val="single"/>
        </w:rPr>
      </w:pPr>
      <w:bookmarkStart w:id="0" w:name="_GoBack"/>
      <w:bookmarkEnd w:id="0"/>
      <w:r w:rsidRPr="00E97BA4">
        <w:rPr>
          <w:rFonts w:ascii="Arial Narrow" w:hAnsi="Arial Narrow"/>
          <w:b/>
          <w:color w:val="FF0000"/>
          <w:sz w:val="36"/>
          <w:szCs w:val="36"/>
          <w:u w:val="single"/>
        </w:rPr>
        <w:t>Belehrung über das Verhalten im Sportunterricht</w:t>
      </w:r>
    </w:p>
    <w:p w:rsidR="007778E1" w:rsidRPr="00473ABF" w:rsidRDefault="007A20B4">
      <w:pPr>
        <w:rPr>
          <w:rFonts w:ascii="Arial Narrow" w:hAnsi="Arial Narrow"/>
          <w:b/>
          <w:sz w:val="28"/>
          <w:szCs w:val="28"/>
        </w:rPr>
      </w:pPr>
      <w:r w:rsidRPr="007778E1">
        <w:rPr>
          <w:rFonts w:ascii="Arial Narrow" w:hAnsi="Arial Narrow"/>
          <w:b/>
          <w:noProof/>
          <w:sz w:val="36"/>
          <w:szCs w:val="36"/>
          <w:u w:val="single"/>
          <w:lang w:eastAsia="de-DE"/>
        </w:rPr>
        <w:drawing>
          <wp:anchor distT="0" distB="0" distL="114300" distR="114300" simplePos="0" relativeHeight="251658240" behindDoc="1" locked="0" layoutInCell="1" allowOverlap="0" wp14:anchorId="35ECCC8C" wp14:editId="586FD7E5">
            <wp:simplePos x="0" y="0"/>
            <wp:positionH relativeFrom="column">
              <wp:posOffset>4716780</wp:posOffset>
            </wp:positionH>
            <wp:positionV relativeFrom="paragraph">
              <wp:posOffset>49530</wp:posOffset>
            </wp:positionV>
            <wp:extent cx="1129030" cy="1317625"/>
            <wp:effectExtent l="0" t="0" r="0" b="0"/>
            <wp:wrapNone/>
            <wp:docPr id="1" name="Grafik 1" descr="bild01 bearbeitet ohne ge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01 bearbeitet ohne gesic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03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A01" w:rsidRPr="00473ABF" w:rsidRDefault="00FC6A01" w:rsidP="00FC6A01">
      <w:pPr>
        <w:pStyle w:val="Listenabsatz"/>
        <w:numPr>
          <w:ilvl w:val="0"/>
          <w:numId w:val="2"/>
        </w:numPr>
        <w:rPr>
          <w:rFonts w:ascii="Arial Narrow" w:hAnsi="Arial Narrow"/>
          <w:sz w:val="28"/>
          <w:szCs w:val="28"/>
        </w:rPr>
      </w:pPr>
      <w:r w:rsidRPr="00473ABF">
        <w:rPr>
          <w:rFonts w:ascii="Arial Narrow" w:hAnsi="Arial Narrow"/>
          <w:sz w:val="28"/>
          <w:szCs w:val="28"/>
        </w:rPr>
        <w:t>Sportgerechte Kleidung, der Witterung und Stoffeinheit entsprechend</w:t>
      </w:r>
      <w:r w:rsidR="007A20B4">
        <w:rPr>
          <w:rFonts w:ascii="Arial Narrow" w:hAnsi="Arial Narrow"/>
          <w:sz w:val="28"/>
          <w:szCs w:val="28"/>
        </w:rPr>
        <w:t>.</w:t>
      </w:r>
    </w:p>
    <w:p w:rsidR="00FC6A01" w:rsidRPr="00473ABF" w:rsidRDefault="00FC6A01" w:rsidP="00FC6A01">
      <w:pPr>
        <w:pStyle w:val="Listenabsatz"/>
        <w:numPr>
          <w:ilvl w:val="0"/>
          <w:numId w:val="2"/>
        </w:numPr>
        <w:rPr>
          <w:rFonts w:ascii="Arial Narrow" w:hAnsi="Arial Narrow"/>
          <w:sz w:val="28"/>
          <w:szCs w:val="28"/>
        </w:rPr>
      </w:pPr>
      <w:r w:rsidRPr="00473ABF">
        <w:rPr>
          <w:rFonts w:ascii="Arial Narrow" w:hAnsi="Arial Narrow"/>
          <w:sz w:val="28"/>
          <w:szCs w:val="28"/>
        </w:rPr>
        <w:t>Sportschuhe, die nicht auf dem Weg zur Schule getragen werden</w:t>
      </w:r>
      <w:r w:rsidR="007A20B4">
        <w:rPr>
          <w:rFonts w:ascii="Arial Narrow" w:hAnsi="Arial Narrow"/>
          <w:sz w:val="28"/>
          <w:szCs w:val="28"/>
        </w:rPr>
        <w:t>.</w:t>
      </w:r>
    </w:p>
    <w:p w:rsidR="00FC6A01" w:rsidRPr="00473ABF" w:rsidRDefault="00FC6A01" w:rsidP="00FC6A01">
      <w:pPr>
        <w:pStyle w:val="Listenabsatz"/>
        <w:numPr>
          <w:ilvl w:val="0"/>
          <w:numId w:val="2"/>
        </w:numPr>
        <w:rPr>
          <w:rFonts w:ascii="Arial Narrow" w:hAnsi="Arial Narrow"/>
          <w:sz w:val="28"/>
          <w:szCs w:val="28"/>
        </w:rPr>
      </w:pPr>
      <w:r w:rsidRPr="00473ABF">
        <w:rPr>
          <w:rFonts w:ascii="Arial Narrow" w:hAnsi="Arial Narrow"/>
          <w:sz w:val="28"/>
          <w:szCs w:val="28"/>
        </w:rPr>
        <w:t>Gymnastikschläppchen sind nur zum Geräteturnen und für den Gymnastikunterricht geeignet</w:t>
      </w:r>
      <w:r w:rsidR="007A20B4">
        <w:rPr>
          <w:rFonts w:ascii="Arial Narrow" w:hAnsi="Arial Narrow"/>
          <w:sz w:val="28"/>
          <w:szCs w:val="28"/>
        </w:rPr>
        <w:t>.</w:t>
      </w:r>
    </w:p>
    <w:p w:rsidR="00FC6A01" w:rsidRPr="00473ABF" w:rsidRDefault="00FC6A01" w:rsidP="00FC6A01">
      <w:pPr>
        <w:pStyle w:val="Listenabsatz"/>
        <w:numPr>
          <w:ilvl w:val="0"/>
          <w:numId w:val="2"/>
        </w:numPr>
        <w:rPr>
          <w:rFonts w:ascii="Arial Narrow" w:hAnsi="Arial Narrow"/>
          <w:sz w:val="28"/>
          <w:szCs w:val="28"/>
        </w:rPr>
      </w:pPr>
      <w:r w:rsidRPr="00473ABF">
        <w:rPr>
          <w:rFonts w:ascii="Arial Narrow" w:hAnsi="Arial Narrow"/>
          <w:sz w:val="28"/>
          <w:szCs w:val="28"/>
        </w:rPr>
        <w:t>Sportschuhe müssen zur Benutzung der Halle sauber sein.</w:t>
      </w:r>
      <w:r w:rsidR="00DD6789" w:rsidRPr="00473ABF">
        <w:rPr>
          <w:rFonts w:ascii="Arial Narrow" w:hAnsi="Arial Narrow"/>
          <w:sz w:val="28"/>
          <w:szCs w:val="28"/>
        </w:rPr>
        <w:t xml:space="preserve"> Verschmutzte Schuhe werden als vergessene Sportkleidung gewertet.</w:t>
      </w:r>
    </w:p>
    <w:p w:rsidR="00DD6789" w:rsidRPr="00473ABF" w:rsidRDefault="00DD6789" w:rsidP="00FC6A01">
      <w:pPr>
        <w:pStyle w:val="Listenabsatz"/>
        <w:numPr>
          <w:ilvl w:val="0"/>
          <w:numId w:val="2"/>
        </w:numPr>
        <w:rPr>
          <w:rFonts w:ascii="Arial Narrow" w:hAnsi="Arial Narrow"/>
          <w:sz w:val="28"/>
          <w:szCs w:val="28"/>
        </w:rPr>
      </w:pPr>
      <w:r w:rsidRPr="00473ABF">
        <w:rPr>
          <w:rFonts w:ascii="Arial Narrow" w:hAnsi="Arial Narrow"/>
          <w:sz w:val="28"/>
          <w:szCs w:val="28"/>
        </w:rPr>
        <w:t>Vergessenes Sportzeug wird im Wiederholungsfall als Leistungsverweigerung</w:t>
      </w:r>
      <w:r w:rsidR="007A20B4">
        <w:rPr>
          <w:rFonts w:ascii="Arial Narrow" w:hAnsi="Arial Narrow"/>
          <w:sz w:val="28"/>
          <w:szCs w:val="28"/>
        </w:rPr>
        <w:t>.</w:t>
      </w:r>
      <w:r w:rsidRPr="00473ABF">
        <w:rPr>
          <w:rFonts w:ascii="Arial Narrow" w:hAnsi="Arial Narrow"/>
          <w:sz w:val="28"/>
          <w:szCs w:val="28"/>
        </w:rPr>
        <w:t xml:space="preserve"> bewertet. Wenn Leistungskontrollen durchgeführt werden, sind diese mit der Note „6“ zu bewerten.</w:t>
      </w:r>
    </w:p>
    <w:p w:rsidR="00DD6789" w:rsidRPr="00473ABF" w:rsidRDefault="00DD6789" w:rsidP="00FC6A01">
      <w:pPr>
        <w:pStyle w:val="Listenabsatz"/>
        <w:numPr>
          <w:ilvl w:val="0"/>
          <w:numId w:val="2"/>
        </w:numPr>
        <w:rPr>
          <w:rFonts w:ascii="Arial Narrow" w:hAnsi="Arial Narrow"/>
          <w:sz w:val="28"/>
          <w:szCs w:val="28"/>
        </w:rPr>
      </w:pPr>
      <w:r w:rsidRPr="00473ABF">
        <w:rPr>
          <w:rFonts w:ascii="Arial Narrow" w:hAnsi="Arial Narrow"/>
          <w:sz w:val="28"/>
          <w:szCs w:val="28"/>
        </w:rPr>
        <w:t>Ansonsten geht vergessenes Sportzeug in die Bewertung der Leistungsbereitschaft ein</w:t>
      </w:r>
      <w:r w:rsidR="007A20B4">
        <w:rPr>
          <w:rFonts w:ascii="Arial Narrow" w:hAnsi="Arial Narrow"/>
          <w:sz w:val="28"/>
          <w:szCs w:val="28"/>
        </w:rPr>
        <w:t>.</w:t>
      </w:r>
    </w:p>
    <w:p w:rsidR="00473ABF" w:rsidRDefault="00DD6789" w:rsidP="00473ABF">
      <w:pPr>
        <w:pStyle w:val="Listenabsatz"/>
        <w:numPr>
          <w:ilvl w:val="0"/>
          <w:numId w:val="2"/>
        </w:numPr>
        <w:rPr>
          <w:rFonts w:ascii="Arial Narrow" w:hAnsi="Arial Narrow"/>
          <w:sz w:val="28"/>
          <w:szCs w:val="28"/>
        </w:rPr>
      </w:pPr>
      <w:r w:rsidRPr="00473ABF">
        <w:rPr>
          <w:rFonts w:ascii="Arial Narrow" w:hAnsi="Arial Narrow"/>
          <w:sz w:val="28"/>
          <w:szCs w:val="28"/>
        </w:rPr>
        <w:t>Verschwitzte Sportsachen müssen getrocknet und gewechselt werden</w:t>
      </w:r>
      <w:r w:rsidR="007A20B4">
        <w:rPr>
          <w:rFonts w:ascii="Arial Narrow" w:hAnsi="Arial Narrow"/>
          <w:sz w:val="28"/>
          <w:szCs w:val="28"/>
        </w:rPr>
        <w:t>.</w:t>
      </w:r>
    </w:p>
    <w:p w:rsidR="007A20B4" w:rsidRDefault="007A20B4" w:rsidP="007A20B4">
      <w:pPr>
        <w:pStyle w:val="Listenabsatz"/>
        <w:numPr>
          <w:ilvl w:val="0"/>
          <w:numId w:val="2"/>
        </w:numPr>
        <w:rPr>
          <w:rFonts w:ascii="Arial Narrow" w:hAnsi="Arial Narrow"/>
          <w:sz w:val="28"/>
          <w:szCs w:val="28"/>
        </w:rPr>
      </w:pPr>
      <w:r w:rsidRPr="007A20B4">
        <w:rPr>
          <w:rFonts w:ascii="Arial Narrow" w:hAnsi="Arial Narrow"/>
          <w:sz w:val="28"/>
          <w:szCs w:val="28"/>
        </w:rPr>
        <w:t>Im Sportunterricht wird kein Unterhemd getragen</w:t>
      </w:r>
      <w:r>
        <w:rPr>
          <w:rFonts w:ascii="Arial Narrow" w:hAnsi="Arial Narrow"/>
          <w:sz w:val="28"/>
          <w:szCs w:val="28"/>
        </w:rPr>
        <w:t>.</w:t>
      </w:r>
    </w:p>
    <w:p w:rsidR="00473ABF" w:rsidRPr="00473ABF" w:rsidRDefault="00473ABF" w:rsidP="00473ABF">
      <w:pPr>
        <w:rPr>
          <w:rFonts w:ascii="Arial Narrow" w:hAnsi="Arial Narrow"/>
          <w:sz w:val="28"/>
          <w:szCs w:val="28"/>
        </w:rPr>
      </w:pPr>
    </w:p>
    <w:p w:rsidR="00DD6789" w:rsidRPr="00473ABF" w:rsidRDefault="00DD6789" w:rsidP="00DD6789">
      <w:pPr>
        <w:pStyle w:val="Listenabsatz"/>
        <w:ind w:left="0"/>
        <w:rPr>
          <w:rFonts w:ascii="Arial Narrow" w:hAnsi="Arial Narrow"/>
          <w:sz w:val="28"/>
          <w:szCs w:val="28"/>
        </w:rPr>
      </w:pPr>
      <w:r w:rsidRPr="00473ABF">
        <w:rPr>
          <w:rFonts w:ascii="Arial Narrow" w:hAnsi="Arial Narrow"/>
          <w:sz w:val="28"/>
          <w:szCs w:val="28"/>
        </w:rPr>
        <w:t>Über die Nichtteilnahme am Unterricht entscheidet der Arzt durch das Ausstellen eines Attestes oder der Sportlehrer auf Antrag der Eltern. Der Antrag durch die Eltern muss eine kurze  Begründung beinhalten. Es liegt im Ermessensbereich des Sportlehrers, ob er dem Antrag stattgibt bzw. ob das Kind nur Teile der Sportstunde befreit wird. Das Sportzeug ist daher unbedingt mitzubringen.</w:t>
      </w:r>
    </w:p>
    <w:p w:rsidR="00DD6789" w:rsidRDefault="00DD6789" w:rsidP="00DD6789">
      <w:pPr>
        <w:pStyle w:val="Listenabsatz"/>
        <w:rPr>
          <w:rFonts w:ascii="Arial Narrow" w:hAnsi="Arial Narrow"/>
          <w:sz w:val="28"/>
          <w:szCs w:val="28"/>
        </w:rPr>
      </w:pPr>
    </w:p>
    <w:p w:rsidR="00473ABF" w:rsidRPr="00473ABF" w:rsidRDefault="00473ABF" w:rsidP="00DD6789">
      <w:pPr>
        <w:pStyle w:val="Listenabsatz"/>
        <w:rPr>
          <w:rFonts w:ascii="Arial Narrow" w:hAnsi="Arial Narrow"/>
          <w:sz w:val="28"/>
          <w:szCs w:val="28"/>
        </w:rPr>
      </w:pPr>
    </w:p>
    <w:p w:rsidR="00DD6789" w:rsidRPr="00473ABF" w:rsidRDefault="00DD6789"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Das unerlaubte Betreten der Turnhalle bzw. der Außenanlage ist verboten.</w:t>
      </w:r>
    </w:p>
    <w:p w:rsidR="00DD6789" w:rsidRPr="00473ABF" w:rsidRDefault="00DD6789"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Das Verlassen der Turnhalle bzw. der Außenanlage ohne Erlaubnis ist untersagt.</w:t>
      </w:r>
    </w:p>
    <w:p w:rsidR="00DD6789" w:rsidRPr="00473ABF" w:rsidRDefault="00473ABF"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Das Benutzen der Geräte ist erst nach Aufforderung durch den Lehrer erlaubt.</w:t>
      </w:r>
    </w:p>
    <w:p w:rsidR="00473ABF" w:rsidRPr="00473ABF" w:rsidRDefault="00473ABF"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Verletzungen sind dem Sportlehrer sofort zu melden.</w:t>
      </w:r>
    </w:p>
    <w:p w:rsidR="00473ABF" w:rsidRPr="00473ABF" w:rsidRDefault="00473ABF"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Jeglicher Schmuck ist abzulegen (Ketten, Ringe, Armbänder, Piercings, Uhren)</w:t>
      </w:r>
    </w:p>
    <w:p w:rsidR="00473ABF" w:rsidRPr="00473ABF" w:rsidRDefault="00473ABF"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Das „Abkleben“ von Schmuck ist nicht erlaubt.</w:t>
      </w:r>
    </w:p>
    <w:p w:rsidR="00473ABF" w:rsidRPr="00473ABF" w:rsidRDefault="00473ABF"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Brillenträgern wird das Tragen einer Sportbrille empfohlen.</w:t>
      </w:r>
    </w:p>
    <w:p w:rsidR="00473ABF" w:rsidRDefault="00473ABF" w:rsidP="00DD6789">
      <w:pPr>
        <w:pStyle w:val="Listenabsatz"/>
        <w:numPr>
          <w:ilvl w:val="0"/>
          <w:numId w:val="4"/>
        </w:numPr>
        <w:ind w:left="426" w:firstLine="0"/>
        <w:rPr>
          <w:rFonts w:ascii="Arial Narrow" w:hAnsi="Arial Narrow"/>
          <w:sz w:val="28"/>
          <w:szCs w:val="28"/>
        </w:rPr>
      </w:pPr>
      <w:r w:rsidRPr="00473ABF">
        <w:rPr>
          <w:rFonts w:ascii="Arial Narrow" w:hAnsi="Arial Narrow"/>
          <w:sz w:val="28"/>
          <w:szCs w:val="28"/>
        </w:rPr>
        <w:t>Lange Haare müssen zusammengebunden werden.</w:t>
      </w:r>
    </w:p>
    <w:p w:rsidR="00473ABF" w:rsidRPr="00473ABF" w:rsidRDefault="00473ABF" w:rsidP="00473ABF">
      <w:pPr>
        <w:rPr>
          <w:rFonts w:ascii="Arial Narrow" w:hAnsi="Arial Narrow"/>
          <w:sz w:val="28"/>
          <w:szCs w:val="28"/>
        </w:rPr>
      </w:pPr>
    </w:p>
    <w:p w:rsidR="00473ABF" w:rsidRPr="00473ABF" w:rsidRDefault="00473ABF" w:rsidP="00473ABF">
      <w:pPr>
        <w:rPr>
          <w:rFonts w:ascii="Arial Narrow" w:hAnsi="Arial Narrow"/>
          <w:b/>
          <w:sz w:val="28"/>
          <w:szCs w:val="28"/>
        </w:rPr>
      </w:pPr>
      <w:r w:rsidRPr="00473ABF">
        <w:rPr>
          <w:rFonts w:ascii="Arial Narrow" w:hAnsi="Arial Narrow"/>
          <w:b/>
          <w:sz w:val="28"/>
          <w:szCs w:val="28"/>
        </w:rPr>
        <w:t>Alle Anweisungen und Regeln sind zur eigenen Sicherheit einzuhalten. Bei Verstößen muss mit Konsequenzen entsprechend der Hausordnung gerechnet werden. Grobe Verstöße führen zum sofortigen Unterrichtsausschluss.</w:t>
      </w:r>
    </w:p>
    <w:sectPr w:rsidR="00473ABF" w:rsidRPr="00473ABF" w:rsidSect="00473ABF">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3CD"/>
    <w:multiLevelType w:val="hybridMultilevel"/>
    <w:tmpl w:val="8B4EAE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A67D04"/>
    <w:multiLevelType w:val="hybridMultilevel"/>
    <w:tmpl w:val="B0C61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6D0792"/>
    <w:multiLevelType w:val="hybridMultilevel"/>
    <w:tmpl w:val="159E8C3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51E74150"/>
    <w:multiLevelType w:val="hybridMultilevel"/>
    <w:tmpl w:val="D0B2BC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01"/>
    <w:rsid w:val="00026B98"/>
    <w:rsid w:val="00473ABF"/>
    <w:rsid w:val="004E268A"/>
    <w:rsid w:val="007778E1"/>
    <w:rsid w:val="007A20B4"/>
    <w:rsid w:val="00BB333D"/>
    <w:rsid w:val="00DD6789"/>
    <w:rsid w:val="00E97BA4"/>
    <w:rsid w:val="00F96A22"/>
    <w:rsid w:val="00FC6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A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A01"/>
    <w:pPr>
      <w:ind w:left="720"/>
      <w:contextualSpacing/>
    </w:pPr>
  </w:style>
  <w:style w:type="paragraph" w:styleId="KeinLeerraum">
    <w:name w:val="No Spacing"/>
    <w:uiPriority w:val="1"/>
    <w:qFormat/>
    <w:rsid w:val="00473A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A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A01"/>
    <w:pPr>
      <w:ind w:left="720"/>
      <w:contextualSpacing/>
    </w:pPr>
  </w:style>
  <w:style w:type="paragraph" w:styleId="KeinLeerraum">
    <w:name w:val="No Spacing"/>
    <w:uiPriority w:val="1"/>
    <w:qFormat/>
    <w:rsid w:val="00473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9C3E-DDE9-48C2-80F8-4983529C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cp:lastPrinted>2017-08-11T05:14:00Z</cp:lastPrinted>
  <dcterms:created xsi:type="dcterms:W3CDTF">2015-09-11T09:49:00Z</dcterms:created>
  <dcterms:modified xsi:type="dcterms:W3CDTF">2017-08-11T05:14:00Z</dcterms:modified>
</cp:coreProperties>
</file>